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67" w:rsidRPr="00861E67" w:rsidRDefault="00861E67" w:rsidP="00861E67">
      <w:pPr>
        <w:spacing w:after="0"/>
        <w:ind w:right="-15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861E67" w:rsidRPr="00861E67" w:rsidRDefault="00861E67" w:rsidP="00861E67">
      <w:pPr>
        <w:spacing w:after="0"/>
        <w:ind w:right="-15" w:firstLine="6915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861E67" w:rsidRPr="00861E67" w:rsidRDefault="00861E67" w:rsidP="00861E67">
      <w:pPr>
        <w:spacing w:after="0"/>
        <w:ind w:right="-15" w:firstLine="6915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861E67" w:rsidRPr="00861E67" w:rsidRDefault="00861E67" w:rsidP="00861E67">
      <w:pPr>
        <w:spacing w:after="0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91B6F" w:rsidRDefault="00991B6F" w:rsidP="00861E67">
      <w:pPr>
        <w:spacing w:after="0"/>
        <w:ind w:right="-15" w:firstLine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</w:p>
    <w:p w:rsidR="00861E67" w:rsidRPr="00861E67" w:rsidRDefault="00991B6F" w:rsidP="00991B6F">
      <w:pPr>
        <w:spacing w:after="0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МК ДОУ «Детский сад № 137»</w:t>
      </w:r>
      <w:r w:rsidR="00861E67" w:rsidRPr="008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61E67" w:rsidRDefault="00991B6F" w:rsidP="00991B6F">
      <w:pPr>
        <w:spacing w:after="0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________________Е.Ю. Будко</w:t>
      </w:r>
      <w:r w:rsidR="00861E67" w:rsidRPr="008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B6F" w:rsidRPr="00861E67" w:rsidRDefault="00991B6F" w:rsidP="00991B6F">
      <w:pPr>
        <w:spacing w:after="0"/>
        <w:ind w:right="-1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Приказ № 77 от 25.09.2019г</w:t>
      </w:r>
    </w:p>
    <w:p w:rsidR="00861E67" w:rsidRPr="00861E67" w:rsidRDefault="00861E67" w:rsidP="00861E67">
      <w:pPr>
        <w:spacing w:after="0"/>
        <w:jc w:val="right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 xml:space="preserve">   </w:t>
      </w:r>
      <w:r w:rsidR="00991B6F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ru-RU"/>
        </w:rPr>
        <w:t xml:space="preserve">                         </w:t>
      </w:r>
    </w:p>
    <w:p w:rsidR="00861E67" w:rsidRPr="00861E67" w:rsidRDefault="00861E67" w:rsidP="00861E6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 2019-2020 уч. год</w:t>
      </w:r>
    </w:p>
    <w:p w:rsidR="00861E67" w:rsidRPr="00861E67" w:rsidRDefault="00861E67" w:rsidP="00861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 НМП «Создание единой информационной образовательной среды</w:t>
      </w:r>
    </w:p>
    <w:p w:rsidR="00861E67" w:rsidRPr="00861E67" w:rsidRDefault="00861E67" w:rsidP="00861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муниципальной системе образования»</w:t>
      </w: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Verdana" w:eastAsia="Verdana" w:hAnsi="Verdana" w:cs="Verdana"/>
          <w:i/>
          <w:color w:val="FF0000"/>
          <w:sz w:val="18"/>
          <w:szCs w:val="18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Плана:</w:t>
      </w:r>
      <w:r w:rsidRPr="00861E67">
        <w:rPr>
          <w:rFonts w:ascii="Verdana" w:eastAsia="Verdana" w:hAnsi="Verdana" w:cs="Verdana"/>
          <w:i/>
          <w:color w:val="999999"/>
          <w:sz w:val="18"/>
          <w:szCs w:val="18"/>
          <w:lang w:eastAsia="ru-RU"/>
        </w:rPr>
        <w:t xml:space="preserve">  </w:t>
      </w:r>
      <w:r w:rsidR="00991B6F" w:rsidRPr="00991B6F">
        <w:rPr>
          <w:rFonts w:ascii="Verdana" w:eastAsia="Verdana" w:hAnsi="Verdana" w:cs="Verdana"/>
          <w:i/>
          <w:sz w:val="18"/>
          <w:szCs w:val="18"/>
          <w:lang w:eastAsia="ru-RU"/>
        </w:rPr>
        <w:t>Филиппова Т.Г</w:t>
      </w:r>
      <w:r w:rsidR="00991B6F">
        <w:rPr>
          <w:rFonts w:ascii="Verdana" w:eastAsia="Verdana" w:hAnsi="Verdana" w:cs="Verdana"/>
          <w:i/>
          <w:color w:val="FF0000"/>
          <w:sz w:val="18"/>
          <w:szCs w:val="18"/>
          <w:lang w:eastAsia="ru-RU"/>
        </w:rPr>
        <w:t>.</w:t>
      </w:r>
      <w:r w:rsidRPr="00861E67">
        <w:rPr>
          <w:rFonts w:ascii="Verdana" w:eastAsia="Verdana" w:hAnsi="Verdana" w:cs="Verdana"/>
          <w:i/>
          <w:color w:val="FF0000"/>
          <w:sz w:val="18"/>
          <w:szCs w:val="18"/>
          <w:lang w:eastAsia="ru-RU"/>
        </w:rPr>
        <w:t xml:space="preserve"> </w:t>
      </w:r>
      <w:r w:rsidRPr="00861E67">
        <w:rPr>
          <w:rFonts w:ascii="Verdana" w:eastAsia="Verdana" w:hAnsi="Verdana" w:cs="Verdana"/>
          <w:i/>
          <w:sz w:val="18"/>
          <w:szCs w:val="18"/>
          <w:lang w:eastAsia="ru-RU"/>
        </w:rPr>
        <w:t>старший воспитатель</w:t>
      </w: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ru-RU"/>
        </w:rPr>
        <w:t>I</w:t>
      </w: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 Общие сведения</w:t>
      </w:r>
    </w:p>
    <w:p w:rsidR="00861E67" w:rsidRPr="00861E67" w:rsidRDefault="00861E67" w:rsidP="00861E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74"/>
        <w:gridCol w:w="4447"/>
      </w:tblGrid>
      <w:tr w:rsidR="00861E67" w:rsidRPr="00861E67" w:rsidTr="00861E6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 xml:space="preserve"> ДОО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991B6F" w:rsidP="00861E67">
            <w:pPr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991B6F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М</w:t>
            </w:r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</w:t>
            </w:r>
            <w:r w:rsidRPr="00991B6F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ДОУ «</w:t>
            </w:r>
            <w:proofErr w:type="spellStart"/>
            <w:r w:rsidRPr="00991B6F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Детский</w:t>
            </w:r>
            <w:proofErr w:type="spellEnd"/>
            <w:r w:rsidRPr="00991B6F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991B6F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са</w:t>
            </w:r>
            <w:proofErr w:type="spellEnd"/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д № 137</w:t>
            </w:r>
            <w:r w:rsidR="00861E67" w:rsidRPr="00861E67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»</w:t>
            </w:r>
          </w:p>
        </w:tc>
      </w:tr>
      <w:tr w:rsidR="00861E67" w:rsidRPr="00861E67" w:rsidTr="00861E6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 xml:space="preserve">Кол-во </w:t>
            </w:r>
            <w:proofErr w:type="gram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основных</w:t>
            </w:r>
            <w:proofErr w:type="gram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пед</w:t>
            </w:r>
            <w:proofErr w:type="spell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 xml:space="preserve">. Работников на начало 2019-2020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уч</w:t>
            </w:r>
            <w:proofErr w:type="gram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.г</w:t>
            </w:r>
            <w:proofErr w:type="gram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ода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DD6A4A" w:rsidP="00861E67">
            <w:pPr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4</w:t>
            </w:r>
            <w:r w:rsidR="00861E67" w:rsidRPr="00861E67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="00861E67" w:rsidRPr="00861E67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педагогов</w:t>
            </w:r>
            <w:proofErr w:type="spellEnd"/>
          </w:p>
        </w:tc>
      </w:tr>
      <w:tr w:rsidR="00861E67" w:rsidRPr="00861E67" w:rsidTr="00861E6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 xml:space="preserve">Кол-во воспитанников на начало 2019-2020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уч</w:t>
            </w:r>
            <w:proofErr w:type="gram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.г</w:t>
            </w:r>
            <w:proofErr w:type="gram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ода</w:t>
            </w:r>
            <w:proofErr w:type="spellEnd"/>
          </w:p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 xml:space="preserve">Кол-во семей на начало 2019-2020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уч</w:t>
            </w:r>
            <w:proofErr w:type="gram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.г</w:t>
            </w:r>
            <w:proofErr w:type="gram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ода</w:t>
            </w:r>
            <w:proofErr w:type="spellEnd"/>
          </w:p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уч.года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67" w:rsidRPr="00861E67" w:rsidRDefault="00861E67" w:rsidP="00861E67">
            <w:pPr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</w:p>
          <w:p w:rsidR="00861E67" w:rsidRPr="00861E67" w:rsidRDefault="00991B6F" w:rsidP="00861E67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92</w:t>
            </w:r>
          </w:p>
          <w:p w:rsidR="00861E67" w:rsidRPr="00861E67" w:rsidRDefault="00861E67" w:rsidP="00861E67">
            <w:pPr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</w:p>
          <w:p w:rsidR="00861E67" w:rsidRPr="00861E67" w:rsidRDefault="00991B6F" w:rsidP="00861E67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63</w:t>
            </w:r>
          </w:p>
        </w:tc>
      </w:tr>
      <w:tr w:rsidR="00861E67" w:rsidRPr="00861E67" w:rsidTr="00861E67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7" w:rsidRPr="00861E67" w:rsidRDefault="00861E67" w:rsidP="00861E67">
            <w:pPr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ФИО координатора проекта «Создание ЕИОС в МСО»</w:t>
            </w:r>
          </w:p>
          <w:p w:rsidR="00861E67" w:rsidRPr="00861E67" w:rsidRDefault="00861E67" w:rsidP="00861E67">
            <w:pPr>
              <w:numPr>
                <w:ilvl w:val="0"/>
                <w:numId w:val="1"/>
              </w:numPr>
              <w:spacing w:before="90"/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Должность</w:t>
            </w:r>
            <w:proofErr w:type="spellEnd"/>
          </w:p>
          <w:p w:rsidR="00861E67" w:rsidRPr="00861E67" w:rsidRDefault="00861E67" w:rsidP="00861E67">
            <w:pPr>
              <w:numPr>
                <w:ilvl w:val="0"/>
                <w:numId w:val="1"/>
              </w:numPr>
              <w:spacing w:before="90"/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№ и дата приказа о назначении координатора (ответственного)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67" w:rsidRPr="00861E67" w:rsidRDefault="00861E67" w:rsidP="00861E67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ru-RU"/>
              </w:rPr>
            </w:pPr>
          </w:p>
          <w:p w:rsidR="00861E67" w:rsidRPr="00861E67" w:rsidRDefault="00861E67" w:rsidP="00861E67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ru-RU"/>
              </w:rPr>
            </w:pPr>
          </w:p>
          <w:p w:rsidR="00861E67" w:rsidRPr="00861E67" w:rsidRDefault="00991B6F" w:rsidP="00861E67">
            <w:pP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Филиппова Татьяна Геннадьевна</w:t>
            </w:r>
            <w:r w:rsidR="00861E67" w:rsidRPr="00861E67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– старший воспитатель</w:t>
            </w:r>
          </w:p>
          <w:p w:rsidR="00861E67" w:rsidRPr="00861E67" w:rsidRDefault="00991B6F" w:rsidP="00861E67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ru-RU"/>
              </w:rPr>
            </w:pPr>
            <w:r w:rsidRPr="00991B6F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№  76 (кн.3) от 25</w:t>
            </w:r>
            <w:r w:rsidR="00861E67" w:rsidRPr="00861E67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.09.19г.</w:t>
            </w:r>
          </w:p>
        </w:tc>
      </w:tr>
    </w:tbl>
    <w:p w:rsidR="00861E67" w:rsidRPr="00861E67" w:rsidRDefault="00861E67" w:rsidP="00861E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861E67" w:rsidRPr="00861E67" w:rsidRDefault="00861E67" w:rsidP="00861E6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ru-RU"/>
        </w:rPr>
        <w:t>II</w:t>
      </w: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. Нормативно – </w:t>
      </w:r>
      <w:proofErr w:type="spellStart"/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прововое</w:t>
      </w:r>
      <w:proofErr w:type="spellEnd"/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обеспечение</w:t>
      </w:r>
    </w:p>
    <w:p w:rsidR="00861E67" w:rsidRPr="00861E67" w:rsidRDefault="00861E67" w:rsidP="00861E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79"/>
      </w:tblGrid>
      <w:tr w:rsidR="00861E67" w:rsidRPr="00861E67" w:rsidTr="00861E67">
        <w:trPr>
          <w:trHeight w:val="616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Размещение на сайте ОО в разделе Дистанционное образование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4"/>
              <w:jc w:val="center"/>
              <w:rPr>
                <w:rFonts w:ascii="Arial" w:eastAsia="Times New Roman" w:hAnsi="Times New Roman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61E67">
              <w:rPr>
                <w:rFonts w:ascii="Arial" w:eastAsia="Times New Roman" w:hAnsi="Times New Roman" w:cs="Arial"/>
                <w:b/>
                <w:sz w:val="24"/>
                <w:szCs w:val="24"/>
                <w:lang w:eastAsia="ru-RU" w:bidi="ru-RU"/>
              </w:rPr>
              <w:t>Фактическая</w:t>
            </w:r>
            <w:proofErr w:type="spellEnd"/>
            <w:r w:rsidRPr="00861E67">
              <w:rPr>
                <w:rFonts w:ascii="Arial" w:eastAsia="Times New Roman" w:hAnsi="Times New Roman" w:cs="Arial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Arial" w:eastAsia="Times New Roman" w:hAnsi="Times New Roman" w:cs="Arial"/>
                <w:b/>
                <w:sz w:val="24"/>
                <w:szCs w:val="24"/>
                <w:lang w:eastAsia="ru-RU" w:bidi="ru-RU"/>
              </w:rPr>
              <w:t>ссылка</w:t>
            </w:r>
            <w:proofErr w:type="spellEnd"/>
          </w:p>
        </w:tc>
      </w:tr>
      <w:tr w:rsidR="00861E67" w:rsidRPr="00730619" w:rsidTr="00861E67">
        <w:trPr>
          <w:trHeight w:val="88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 w:right="572"/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ИКТ -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стратегия</w:t>
            </w:r>
            <w:proofErr w:type="spellEnd"/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67" w:rsidRPr="00437BBD" w:rsidRDefault="00437BBD" w:rsidP="00861E67">
            <w:pPr>
              <w:spacing w:before="86"/>
              <w:ind w:left="175" w:right="572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437BBD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http://www.sad137.ru/wp-content/uploads/2019/10/IKT-STRATEGIYA.pdf</w:t>
            </w:r>
          </w:p>
          <w:p w:rsidR="00861E67" w:rsidRPr="00437BBD" w:rsidRDefault="00861E67" w:rsidP="00861E67">
            <w:pPr>
              <w:spacing w:before="86"/>
              <w:ind w:right="572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861E67" w:rsidRPr="00861E67" w:rsidTr="00861E67">
        <w:trPr>
          <w:trHeight w:val="88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Cs/>
                <w:sz w:val="24"/>
                <w:szCs w:val="24"/>
                <w:lang w:val="ru-RU" w:eastAsia="ru-RU" w:bidi="ru-RU"/>
              </w:rPr>
              <w:t>Положение о ИОС образовательной организации в условиях реализации ФГОС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5D183F" w:rsidP="00861E67">
            <w:pPr>
              <w:ind w:left="317"/>
              <w:rPr>
                <w:rFonts w:ascii="Arial" w:eastAsia="Arial" w:hAnsi="Arial" w:cs="Arial"/>
                <w:lang w:val="ru-RU" w:eastAsia="ru-RU"/>
              </w:rPr>
            </w:pPr>
            <w:r w:rsidRPr="00730619">
              <w:rPr>
                <w:rFonts w:ascii="Arial" w:eastAsia="Arial" w:hAnsi="Arial" w:cs="Arial"/>
                <w:lang w:val="ru-RU" w:eastAsia="ru-RU"/>
              </w:rPr>
              <w:t>http://www.sad137.ru/wp-content/uploads/2019/10/polozhenie-o-IOS-MK-DOU-137.pdf</w:t>
            </w:r>
          </w:p>
        </w:tc>
      </w:tr>
      <w:tr w:rsidR="00861E67" w:rsidRPr="00861E67" w:rsidTr="00861E67">
        <w:trPr>
          <w:trHeight w:val="77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 w:right="23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Cs/>
                <w:sz w:val="24"/>
                <w:szCs w:val="24"/>
                <w:lang w:val="ru-RU" w:eastAsia="ru-RU" w:bidi="ru-RU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A85090" w:rsidP="00861E67">
            <w:pPr>
              <w:ind w:left="317"/>
              <w:rPr>
                <w:rFonts w:ascii="Arial" w:eastAsia="Arial" w:hAnsi="Arial" w:cs="Arial"/>
                <w:lang w:val="ru-RU" w:eastAsia="ru-RU"/>
              </w:rPr>
            </w:pPr>
            <w:r w:rsidRPr="00730619">
              <w:rPr>
                <w:rFonts w:ascii="Arial" w:eastAsia="Arial" w:hAnsi="Arial" w:cs="Arial"/>
                <w:lang w:val="ru-RU" w:eastAsia="ru-RU"/>
              </w:rPr>
              <w:t>http://www.sad137.ru/wp-content/uploads/2019/10/polozhenie-o-poryadlke-primeneniya-EO-i-DOT.pdf</w:t>
            </w:r>
          </w:p>
        </w:tc>
      </w:tr>
      <w:tr w:rsidR="00861E67" w:rsidRPr="00730619" w:rsidTr="00861E67">
        <w:trPr>
          <w:trHeight w:val="616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/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Положение</w:t>
            </w:r>
            <w:proofErr w:type="spell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 о </w:t>
            </w:r>
            <w:proofErr w:type="spellStart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>сайте</w:t>
            </w:r>
            <w:proofErr w:type="spellEnd"/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eastAsia="ru-RU" w:bidi="ru-RU"/>
              </w:rPr>
              <w:t xml:space="preserve"> ДОО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A85090" w:rsidP="00A85090">
            <w:pPr>
              <w:rPr>
                <w:rFonts w:ascii="Arial" w:eastAsia="Arial" w:hAnsi="Arial" w:cs="Arial"/>
                <w:lang w:eastAsia="ru-RU"/>
              </w:rPr>
            </w:pPr>
            <w:r w:rsidRPr="00730619">
              <w:rPr>
                <w:rFonts w:ascii="Arial" w:eastAsia="Arial" w:hAnsi="Arial" w:cs="Arial"/>
                <w:lang w:eastAsia="ru-RU"/>
              </w:rPr>
              <w:t>http://www.sad137.ru/images/pologenie-o-saite.pdf</w:t>
            </w:r>
          </w:p>
        </w:tc>
      </w:tr>
      <w:tr w:rsidR="00861E67" w:rsidRPr="00861E67" w:rsidTr="00861E67">
        <w:trPr>
          <w:trHeight w:val="88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 w:right="572"/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lastRenderedPageBreak/>
              <w:t>Положение о сайте (блоге) педагогических работников ДОО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A85090" w:rsidP="00A85090">
            <w:pPr>
              <w:rPr>
                <w:rFonts w:ascii="Arial" w:eastAsia="Arial" w:hAnsi="Arial" w:cs="Arial"/>
                <w:lang w:val="ru-RU" w:eastAsia="ru-RU"/>
              </w:rPr>
            </w:pPr>
            <w:r w:rsidRPr="00730619">
              <w:rPr>
                <w:rFonts w:ascii="Arial" w:eastAsia="Arial" w:hAnsi="Arial" w:cs="Arial"/>
                <w:lang w:val="ru-RU" w:eastAsia="ru-RU"/>
              </w:rPr>
              <w:t>http://www.sad137.ru/wp-content/uploads/2019/01/polozhenie-o-sajte-pedagogov-4.docx</w:t>
            </w:r>
          </w:p>
        </w:tc>
      </w:tr>
      <w:tr w:rsidR="00861E67" w:rsidRPr="00861E67" w:rsidTr="00861E67">
        <w:trPr>
          <w:trHeight w:val="88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/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A85090" w:rsidP="00861E67">
            <w:pPr>
              <w:ind w:left="317"/>
              <w:rPr>
                <w:rFonts w:ascii="Arial" w:eastAsia="Arial" w:hAnsi="Arial" w:cs="Arial"/>
                <w:lang w:val="ru-RU" w:eastAsia="ru-RU"/>
              </w:rPr>
            </w:pPr>
            <w:r w:rsidRPr="00730619">
              <w:rPr>
                <w:rFonts w:ascii="Arial" w:eastAsia="Arial" w:hAnsi="Arial" w:cs="Arial"/>
                <w:lang w:val="ru-RU" w:eastAsia="ru-RU"/>
              </w:rPr>
              <w:t>http://www.sad137.ru/wp-content/uploads/2018/12/prikaz-EOiDOT.pdf</w:t>
            </w:r>
          </w:p>
        </w:tc>
      </w:tr>
      <w:tr w:rsidR="00861E67" w:rsidRPr="00861E67" w:rsidTr="00861E67">
        <w:trPr>
          <w:trHeight w:val="779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88"/>
              <w:ind w:left="100" w:right="23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План непрерывного внутрифирменного</w:t>
            </w:r>
            <w:r w:rsidRPr="00861E67">
              <w:rPr>
                <w:rFonts w:ascii="Times New Roman" w:eastAsia="Times New Roman" w:hAnsi="Times New Roman" w:cs="Arial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повышения квалификации педагогов в рамках НМП «Создание ЕИОС в</w:t>
            </w:r>
            <w:r w:rsidRPr="00861E67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861E67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ru-RU"/>
              </w:rPr>
              <w:t>МСО»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0619" w:rsidRDefault="00730619" w:rsidP="00A85090">
            <w:pPr>
              <w:rPr>
                <w:rFonts w:ascii="Arial" w:eastAsia="Arial" w:hAnsi="Arial" w:cs="Arial"/>
                <w:lang w:val="ru-RU" w:eastAsia="ru-RU"/>
              </w:rPr>
            </w:pPr>
            <w:r w:rsidRPr="00730619">
              <w:rPr>
                <w:rFonts w:ascii="Arial" w:eastAsia="Arial" w:hAnsi="Arial" w:cs="Arial"/>
                <w:lang w:val="ru-RU" w:eastAsia="ru-RU"/>
              </w:rPr>
              <w:t>http://www.sad137.ru/wp-content/uploads/2019/10/plan-nepreryvnogo-povysheniya.pdf</w:t>
            </w:r>
          </w:p>
        </w:tc>
      </w:tr>
    </w:tbl>
    <w:p w:rsidR="00861E67" w:rsidRPr="00861E67" w:rsidRDefault="00861E67" w:rsidP="00861E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lang w:eastAsia="ru-RU" w:bidi="ru-RU"/>
        </w:rPr>
      </w:pPr>
    </w:p>
    <w:p w:rsidR="00861E67" w:rsidRPr="00861E67" w:rsidRDefault="00861E67" w:rsidP="00861E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lang w:eastAsia="ru-RU" w:bidi="ru-RU"/>
        </w:rPr>
      </w:pPr>
    </w:p>
    <w:p w:rsidR="00861E67" w:rsidRPr="00861E67" w:rsidRDefault="00861E67" w:rsidP="00861E67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b/>
          <w:color w:val="FF0000"/>
          <w:lang w:eastAsia="ru-RU" w:bidi="ru-RU"/>
        </w:rPr>
      </w:pPr>
    </w:p>
    <w:p w:rsidR="00861E67" w:rsidRPr="00861E67" w:rsidRDefault="00861E67" w:rsidP="00861E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lang w:eastAsia="ru-RU" w:bidi="ru-RU"/>
        </w:rPr>
      </w:pPr>
    </w:p>
    <w:p w:rsidR="00861E67" w:rsidRPr="00861E67" w:rsidRDefault="00861E67" w:rsidP="00861E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lang w:eastAsia="ru-RU" w:bidi="ru-RU"/>
        </w:rPr>
      </w:pPr>
    </w:p>
    <w:p w:rsidR="00861E67" w:rsidRPr="00861E67" w:rsidRDefault="00861E67" w:rsidP="00861E67">
      <w:pPr>
        <w:widowControl w:val="0"/>
        <w:numPr>
          <w:ilvl w:val="0"/>
          <w:numId w:val="2"/>
        </w:numPr>
        <w:tabs>
          <w:tab w:val="left" w:pos="802"/>
        </w:tabs>
        <w:autoSpaceDE w:val="0"/>
        <w:autoSpaceDN w:val="0"/>
        <w:spacing w:before="90" w:after="0" w:line="240" w:lineRule="auto"/>
        <w:ind w:right="1088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Web</w:t>
      </w:r>
      <w:proofErr w:type="spellEnd"/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2.0), сайты-блоги педагогов (</w:t>
      </w:r>
      <w:proofErr w:type="spellStart"/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блогообразование</w:t>
      </w:r>
      <w:proofErr w:type="spellEnd"/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)</w:t>
      </w:r>
    </w:p>
    <w:p w:rsidR="00861E67" w:rsidRPr="00861E67" w:rsidRDefault="00861E67" w:rsidP="00861E67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46"/>
        <w:gridCol w:w="2868"/>
      </w:tblGrid>
      <w:tr w:rsidR="00861E67" w:rsidRPr="00861E67" w:rsidTr="00861E67">
        <w:trPr>
          <w:trHeight w:val="81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7"/>
              <w:ind w:left="100"/>
              <w:rPr>
                <w:rFonts w:ascii="Times New Roman" w:eastAsia="Times New Roman" w:hAnsi="Times New Roman" w:cs="Arial"/>
                <w:b/>
                <w:sz w:val="24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ФИО,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должность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участника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 xml:space="preserve">Направление </w:t>
            </w:r>
            <w:proofErr w:type="gram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>творческой</w:t>
            </w:r>
            <w:proofErr w:type="gram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 xml:space="preserve"> группы</w:t>
            </w:r>
          </w:p>
          <w:p w:rsidR="00861E67" w:rsidRPr="00861E67" w:rsidRDefault="00861E67" w:rsidP="00861E67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 xml:space="preserve">(РУ, </w:t>
            </w: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Web</w:t>
            </w: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 xml:space="preserve"> 2.0,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>блогообразование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 w:bidi="ru-RU"/>
              </w:rPr>
              <w:t>)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Филиппова Татьяна Геннадьевна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, старший воспитатель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Web 2.0, 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Казанцева Ольга Юрьевна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730619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РУ</w:t>
            </w:r>
            <w:r w:rsidR="00993D28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, </w:t>
            </w:r>
            <w:r w:rsidR="00993D28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730619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Кононова Елена Петровна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2.0,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Кроха Любовь Николаевна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730619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Смолякова Ксения Александровна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Краутер</w:t>
            </w:r>
            <w:proofErr w:type="spellEnd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Ирина Сергеевна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блогообразование</w:t>
            </w:r>
            <w:proofErr w:type="spellEnd"/>
          </w:p>
        </w:tc>
      </w:tr>
      <w:tr w:rsidR="00861E67" w:rsidRPr="00861E67" w:rsidTr="00861E67">
        <w:trPr>
          <w:trHeight w:val="7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993D28" w:rsidP="00861E67">
            <w:pPr>
              <w:spacing w:before="92"/>
              <w:ind w:right="1239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Смолякова Анжелика А</w:t>
            </w:r>
            <w:r w:rsidR="00730619"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лександровна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, музыкальный   руководитель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РУ, </w:t>
            </w:r>
            <w:r w:rsidR="00993D28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3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Черновол Алена Васильевна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3"/>
              <w:ind w:left="59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Гусак Елена Леонидовна</w:t>
            </w:r>
            <w:proofErr w:type="gram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,</w:t>
            </w:r>
            <w:proofErr w:type="gramEnd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Горелова Виктория Васильевна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730619" w:rsidP="00861E67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proofErr w:type="spellStart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блогообразование</w:t>
            </w:r>
            <w:proofErr w:type="spellEnd"/>
          </w:p>
        </w:tc>
      </w:tr>
      <w:tr w:rsidR="00730619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619" w:rsidRPr="00DD6A4A" w:rsidRDefault="00730619" w:rsidP="00861E67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sz w:val="18"/>
                <w:szCs w:val="18"/>
                <w:lang w:val="ru-RU" w:eastAsia="ru-RU" w:bidi="ru-RU"/>
              </w:rPr>
              <w:t>11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619" w:rsidRPr="00DD6A4A" w:rsidRDefault="00730619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Вишнякова Елена Николаевна, учитель-логопед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619" w:rsidRPr="00DD6A4A" w:rsidRDefault="00730619" w:rsidP="00861E67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proofErr w:type="spellStart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блогообразование</w:t>
            </w:r>
            <w:proofErr w:type="spellEnd"/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67" w:rsidRPr="00DD6A4A" w:rsidRDefault="00861E67" w:rsidP="00861E67">
            <w:pPr>
              <w:spacing w:before="97"/>
              <w:ind w:left="100"/>
              <w:rPr>
                <w:rFonts w:ascii="Times New Roman" w:eastAsia="Times New Roman" w:hAnsi="Times New Roman" w:cs="Arial"/>
                <w:b/>
                <w:sz w:val="24"/>
                <w:lang w:val="ru-RU" w:eastAsia="ru-RU" w:bidi="ru-RU"/>
              </w:rPr>
            </w:pP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3"/>
              <w:ind w:right="79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DD6A4A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Итого</w:t>
            </w:r>
            <w:r w:rsidRPr="00DD6A4A">
              <w:rPr>
                <w:rFonts w:ascii="Times New Roman" w:eastAsia="Times New Roman" w:hAnsi="Times New Roman" w:cs="Arial"/>
                <w:b/>
                <w:spacing w:val="-7"/>
                <w:sz w:val="24"/>
                <w:szCs w:val="24"/>
                <w:lang w:val="ru-RU" w:eastAsia="ru-RU" w:bidi="ru-RU"/>
              </w:rPr>
              <w:t xml:space="preserve"> </w:t>
            </w:r>
            <w:r w:rsidRPr="00DD6A4A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педагогов,</w:t>
            </w:r>
          </w:p>
          <w:p w:rsidR="00861E67" w:rsidRPr="00DD6A4A" w:rsidRDefault="00861E67" w:rsidP="00861E67">
            <w:pPr>
              <w:spacing w:before="2"/>
              <w:ind w:right="79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DD6A4A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 xml:space="preserve">участников </w:t>
            </w:r>
            <w:proofErr w:type="gramStart"/>
            <w:r w:rsidRPr="00DD6A4A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творческой</w:t>
            </w:r>
            <w:proofErr w:type="gramEnd"/>
            <w:r w:rsidRPr="00DD6A4A">
              <w:rPr>
                <w:rFonts w:ascii="Times New Roman" w:eastAsia="Times New Roman" w:hAnsi="Times New Roman" w:cs="Arial"/>
                <w:b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DD6A4A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группы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DD6A4A" w:rsidP="00861E67">
            <w:pPr>
              <w:spacing w:before="86"/>
              <w:ind w:left="361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1</w:t>
            </w: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1</w:t>
            </w:r>
          </w:p>
        </w:tc>
      </w:tr>
      <w:tr w:rsidR="00861E67" w:rsidRPr="00861E67" w:rsidTr="00861E67">
        <w:trPr>
          <w:trHeight w:val="64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67" w:rsidRPr="00861E67" w:rsidRDefault="00861E67" w:rsidP="00861E67">
            <w:pPr>
              <w:spacing w:before="97"/>
              <w:ind w:left="100"/>
              <w:rPr>
                <w:rFonts w:ascii="Times New Roman" w:eastAsia="Times New Roman" w:hAnsi="Times New Roman" w:cs="Arial"/>
                <w:b/>
                <w:sz w:val="24"/>
                <w:lang w:eastAsia="ru-RU" w:bidi="ru-RU"/>
              </w:rPr>
            </w:pP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2"/>
              <w:ind w:right="79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%</w:t>
            </w:r>
            <w:r w:rsidRPr="00861E67">
              <w:rPr>
                <w:rFonts w:ascii="Times New Roman" w:eastAsia="Times New Roman" w:hAnsi="Times New Roman" w:cs="Arial"/>
                <w:b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педагогов,</w:t>
            </w:r>
          </w:p>
          <w:p w:rsidR="00861E67" w:rsidRPr="00861E67" w:rsidRDefault="00861E67" w:rsidP="00861E67">
            <w:pPr>
              <w:spacing w:before="2"/>
              <w:ind w:right="78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участников творческих групп (норма</w:t>
            </w:r>
            <w:r w:rsidRPr="00861E67">
              <w:rPr>
                <w:rFonts w:ascii="Times New Roman" w:eastAsia="Times New Roman" w:hAnsi="Times New Roman" w:cs="Arial"/>
                <w:b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39%)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DD6A4A" w:rsidP="00861E67">
            <w:pPr>
              <w:spacing w:before="86"/>
              <w:ind w:left="359" w:right="37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78,5%</w:t>
            </w:r>
          </w:p>
        </w:tc>
      </w:tr>
    </w:tbl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861E67" w:rsidRDefault="00861E67" w:rsidP="00861E67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before="90" w:after="0" w:line="240" w:lineRule="auto"/>
        <w:ind w:left="400" w:right="2014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I. Оказание консультативной и методической помощи родителям на основе ЭУМК “Родительский</w:t>
      </w:r>
      <w:r w:rsidRPr="00861E67">
        <w:rPr>
          <w:rFonts w:ascii="Times New Roman" w:eastAsia="Times New Roman" w:hAnsi="Times New Roman" w:cs="Times New Roman"/>
          <w:b/>
          <w:i/>
          <w:spacing w:val="-2"/>
          <w:sz w:val="24"/>
          <w:lang w:eastAsia="ru-RU" w:bidi="ru-RU"/>
        </w:rPr>
        <w:t xml:space="preserve"> </w:t>
      </w:r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Университет”</w:t>
      </w:r>
    </w:p>
    <w:p w:rsidR="00861E67" w:rsidRPr="00861E67" w:rsidRDefault="00861E67" w:rsidP="00861E67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86"/>
        <w:gridCol w:w="4308"/>
        <w:gridCol w:w="1418"/>
      </w:tblGrid>
      <w:tr w:rsidR="00861E67" w:rsidRPr="00861E67" w:rsidTr="00861E67">
        <w:trPr>
          <w:trHeight w:val="6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7"/>
              <w:ind w:left="20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i/>
                <w:sz w:val="24"/>
                <w:lang w:eastAsia="ru-RU" w:bidi="ru-RU"/>
              </w:rPr>
              <w:t>№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1197" w:hanging="63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Вид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мероприятия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название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74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ФИО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участника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творческой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7"/>
              <w:ind w:left="117" w:right="173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Сроки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год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)</w:t>
            </w:r>
          </w:p>
        </w:tc>
      </w:tr>
      <w:tr w:rsidR="00861E67" w:rsidRPr="00861E67" w:rsidTr="00861E67">
        <w:trPr>
          <w:trHeight w:val="75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 w:bidi="ru-RU"/>
              </w:rPr>
            </w:pPr>
            <w:r w:rsidRPr="00DD6A4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Дистанционное </w:t>
            </w:r>
            <w:proofErr w:type="gramStart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обучение по курсам</w:t>
            </w:r>
            <w:proofErr w:type="gramEnd"/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ЭУМК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DD6A4A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Филиппова Татьяна Геннадьевна</w:t>
            </w:r>
            <w:r w:rsidR="00861E67"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, старший воспитатель</w:t>
            </w:r>
          </w:p>
          <w:p w:rsidR="00861E67" w:rsidRPr="00DD6A4A" w:rsidRDefault="00861E67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861E67" w:rsidP="00861E67">
            <w:pPr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DD6A4A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январь-май</w:t>
            </w:r>
            <w:proofErr w:type="spellEnd"/>
          </w:p>
        </w:tc>
      </w:tr>
      <w:tr w:rsidR="00861E67" w:rsidRPr="00861E67" w:rsidTr="00861E67">
        <w:trPr>
          <w:trHeight w:val="640"/>
        </w:trPr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8"/>
              <w:ind w:left="4111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Итого родителей (кол-во семей)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DD6A4A" w:rsidP="00861E67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15</w:t>
            </w:r>
          </w:p>
        </w:tc>
      </w:tr>
      <w:tr w:rsidR="00861E67" w:rsidRPr="00861E67" w:rsidTr="00861E67">
        <w:trPr>
          <w:trHeight w:val="642"/>
        </w:trPr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8"/>
              <w:ind w:right="81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 xml:space="preserve">%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>родителей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>норма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 w:bidi="ru-RU"/>
              </w:rPr>
              <w:t xml:space="preserve"> 20%)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DD6A4A" w:rsidRDefault="00DD6A4A" w:rsidP="00861E67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DD6A4A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23,8</w:t>
            </w:r>
          </w:p>
        </w:tc>
      </w:tr>
    </w:tbl>
    <w:p w:rsidR="00861E67" w:rsidRPr="00861E67" w:rsidRDefault="00861E67" w:rsidP="00861E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</w:pPr>
    </w:p>
    <w:p w:rsidR="00861E67" w:rsidRPr="00861E67" w:rsidRDefault="00861E67" w:rsidP="00861E67">
      <w:pPr>
        <w:widowControl w:val="0"/>
        <w:numPr>
          <w:ilvl w:val="0"/>
          <w:numId w:val="3"/>
        </w:numPr>
        <w:tabs>
          <w:tab w:val="left" w:pos="7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II. Перечень мероприятий, проводимых участниками проекта</w:t>
      </w:r>
      <w:r w:rsidRPr="00861E67">
        <w:rPr>
          <w:rFonts w:ascii="Times New Roman" w:eastAsia="Times New Roman" w:hAnsi="Times New Roman" w:cs="Times New Roman"/>
          <w:b/>
          <w:i/>
          <w:spacing w:val="-8"/>
          <w:sz w:val="24"/>
          <w:lang w:eastAsia="ru-RU" w:bidi="ru-RU"/>
        </w:rPr>
        <w:t xml:space="preserve"> </w:t>
      </w:r>
      <w:proofErr w:type="gramStart"/>
      <w:r w:rsidRPr="00861E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по</w:t>
      </w:r>
      <w:proofErr w:type="gramEnd"/>
    </w:p>
    <w:p w:rsidR="00861E67" w:rsidRPr="00861E67" w:rsidRDefault="00861E67" w:rsidP="00861E67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6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86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Web</w:t>
      </w:r>
      <w:proofErr w:type="spellEnd"/>
      <w:r w:rsidRPr="0086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2.0), сайты-блоги педагогов (</w:t>
      </w:r>
      <w:proofErr w:type="spellStart"/>
      <w:r w:rsidRPr="0086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блогообразование</w:t>
      </w:r>
      <w:proofErr w:type="spellEnd"/>
      <w:r w:rsidRPr="0086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)</w:t>
      </w:r>
    </w:p>
    <w:p w:rsidR="00861E67" w:rsidRPr="00861E67" w:rsidRDefault="00861E67" w:rsidP="00861E67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tbl>
      <w:tblPr>
        <w:tblStyle w:val="TableNormal2"/>
        <w:tblW w:w="10800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703"/>
        <w:gridCol w:w="2267"/>
        <w:gridCol w:w="2975"/>
        <w:gridCol w:w="1416"/>
      </w:tblGrid>
      <w:tr w:rsidR="00861E67" w:rsidRPr="00861E67" w:rsidTr="00DD6A4A">
        <w:trPr>
          <w:trHeight w:val="61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7"/>
              <w:ind w:left="15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i/>
                <w:sz w:val="24"/>
                <w:lang w:eastAsia="ru-RU" w:bidi="ru-RU"/>
              </w:rPr>
              <w:t>№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321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Вид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мероприятия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название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47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Направление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ФИО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участника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творческой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группы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861E67" w:rsidRDefault="00861E67" w:rsidP="00861E67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Сроки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год</w:t>
            </w:r>
            <w:proofErr w:type="spellEnd"/>
            <w:r w:rsidRPr="00861E6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 w:bidi="ru-RU"/>
              </w:rPr>
              <w:t>)</w:t>
            </w:r>
          </w:p>
        </w:tc>
      </w:tr>
      <w:tr w:rsidR="00861E67" w:rsidRPr="00861E67" w:rsidTr="00DD6A4A">
        <w:trPr>
          <w:trHeight w:val="778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DD6A4A">
            <w:pPr>
              <w:spacing w:before="92"/>
              <w:ind w:left="98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Опро</w:t>
            </w:r>
            <w:r w:rsidR="00DD6A4A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сник «Гендерное развитие ребенка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DD6A4A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Филиппова Татьяна Геннадьевна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, старший воспитатель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октябрь</w:t>
            </w:r>
            <w:proofErr w:type="spellEnd"/>
          </w:p>
        </w:tc>
      </w:tr>
      <w:tr w:rsidR="00861E67" w:rsidRPr="00861E67" w:rsidTr="00DD6A4A">
        <w:trPr>
          <w:trHeight w:val="83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ind w:left="98" w:right="332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proofErr w:type="gramStart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Тематически</w:t>
            </w:r>
            <w:r w:rsidR="00DD6A4A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й</w:t>
            </w:r>
            <w:proofErr w:type="gramEnd"/>
            <w:r w:rsidR="00DD6A4A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блог «Развитие речи посредством театрализованной деятельности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у</w:t>
            </w:r>
            <w:r w:rsidRPr="00735CD4">
              <w:rPr>
                <w:rFonts w:ascii="Arial" w:eastAsia="Times New Roman" w:hAnsi="Arial" w:cs="Arial"/>
                <w:spacing w:val="-12"/>
                <w:sz w:val="18"/>
                <w:szCs w:val="18"/>
                <w:lang w:val="ru-RU" w:eastAsia="ru-RU" w:bidi="ru-RU"/>
              </w:rPr>
              <w:t xml:space="preserve"> 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детей дошкольного возраста»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ind w:left="100" w:right="16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блогообразование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735CD4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Краутер</w:t>
            </w:r>
            <w:proofErr w:type="spellEnd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Ирина С</w:t>
            </w:r>
            <w:r w:rsidR="00DD6A4A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ергеевна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DD6A4A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декабрь</w:t>
            </w:r>
          </w:p>
        </w:tc>
      </w:tr>
      <w:tr w:rsidR="00861E67" w:rsidRPr="00861E67" w:rsidTr="00DD6A4A">
        <w:trPr>
          <w:trHeight w:val="60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1A02CC" w:rsidP="00861E67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Опросник «Книжный уголок дома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left="100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1A02CC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Кононова Елена Петровна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декабрь</w:t>
            </w:r>
            <w:proofErr w:type="spellEnd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</w:p>
        </w:tc>
      </w:tr>
      <w:tr w:rsidR="00861E67" w:rsidRPr="00861E67" w:rsidTr="00DD6A4A">
        <w:trPr>
          <w:trHeight w:val="102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DD6A4A" w:rsidP="00861E67">
            <w:pPr>
              <w:spacing w:before="86"/>
              <w:ind w:left="98" w:right="293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Кроссворд «Загадки</w:t>
            </w:r>
            <w:proofErr w:type="gramStart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,</w:t>
            </w:r>
            <w:proofErr w:type="gramEnd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как средство речевого 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воспитания ребенка»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DD6A4A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Смолякова Ксения Александровна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январь</w:t>
            </w:r>
            <w:proofErr w:type="spellEnd"/>
          </w:p>
        </w:tc>
      </w:tr>
      <w:tr w:rsidR="00861E67" w:rsidRPr="00861E67" w:rsidTr="00DD6A4A">
        <w:trPr>
          <w:trHeight w:val="6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7"/>
              <w:ind w:left="98" w:right="653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Размещение на блоге педагога  методических рекомен</w:t>
            </w:r>
            <w:r w:rsidR="00993D28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даций по теме «Правила поведения ребенка во время еды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7"/>
              <w:ind w:left="969" w:right="114" w:hanging="816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блогообразование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993D28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Горелова Виктория Васильевна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март</w:t>
            </w:r>
            <w:proofErr w:type="spellEnd"/>
          </w:p>
        </w:tc>
      </w:tr>
      <w:tr w:rsidR="00861E67" w:rsidRPr="00861E67" w:rsidTr="00DD6A4A">
        <w:trPr>
          <w:trHeight w:val="63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left="98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Размещен</w:t>
            </w:r>
            <w:r w:rsidR="00993D28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ие на блоге педагога анкеты  «Что мы знаем о ВОВ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993D28" w:rsidP="00993D28">
            <w:pPr>
              <w:spacing w:before="86"/>
              <w:ind w:right="114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FB2C4E" w:rsidP="00861E67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Гусак Е</w:t>
            </w:r>
            <w:r w:rsidR="00993D28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лена Леонидовна, учитель - логопед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февраль</w:t>
            </w:r>
            <w:proofErr w:type="spellEnd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</w:p>
        </w:tc>
      </w:tr>
      <w:tr w:rsidR="00861E67" w:rsidRPr="00861E67" w:rsidTr="00DD6A4A">
        <w:trPr>
          <w:trHeight w:val="399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993D28" w:rsidP="00861E67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Опросник «Влияние музыки на развитие ребенка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  <w:p w:rsidR="00861E67" w:rsidRPr="00735CD4" w:rsidRDefault="00861E67" w:rsidP="00861E67">
            <w:pPr>
              <w:spacing w:before="8"/>
              <w:ind w:left="98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u w:val="single" w:color="0077CC"/>
                <w:lang w:val="ru-RU" w:eastAsia="ru-RU" w:bidi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993D28" w:rsidP="00861E67">
            <w:pPr>
              <w:spacing w:before="92"/>
              <w:ind w:right="-1276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Смолякова Анжелика Александровна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, </w:t>
            </w:r>
          </w:p>
          <w:p w:rsidR="00861E67" w:rsidRPr="00735CD4" w:rsidRDefault="00861E67" w:rsidP="00861E67">
            <w:pPr>
              <w:spacing w:before="92"/>
              <w:ind w:right="-1276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музыкальный </w:t>
            </w:r>
          </w:p>
          <w:p w:rsidR="00861E67" w:rsidRPr="00735CD4" w:rsidRDefault="00861E67" w:rsidP="00861E67">
            <w:pPr>
              <w:spacing w:before="92"/>
              <w:ind w:right="-1276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 руководитель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1A02CC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ноябрь</w:t>
            </w:r>
          </w:p>
        </w:tc>
      </w:tr>
      <w:tr w:rsidR="00861E67" w:rsidRPr="00861E67" w:rsidTr="00DD6A4A">
        <w:trPr>
          <w:trHeight w:val="40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left="98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Опросник «О соблюдении правил дорожного движения» </w:t>
            </w:r>
            <w:r w:rsidRPr="00735CD4">
              <w:rPr>
                <w:rFonts w:ascii="Arial" w:eastAsia="Times New Roman" w:hAnsi="Arial" w:cs="Arial"/>
                <w:w w:val="95"/>
                <w:sz w:val="18"/>
                <w:szCs w:val="18"/>
                <w:u w:val="single" w:color="0000FF"/>
                <w:lang w:val="ru-RU" w:eastAsia="ru-RU" w:bidi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1A02CC" w:rsidP="00861E67">
            <w:pPr>
              <w:spacing w:before="93"/>
              <w:ind w:left="97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Казанцева Ольга Юрьевна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1A02CC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декабрь</w:t>
            </w:r>
          </w:p>
        </w:tc>
      </w:tr>
      <w:tr w:rsidR="00861E67" w:rsidRPr="00861E67" w:rsidTr="00DD6A4A">
        <w:trPr>
          <w:trHeight w:val="88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left="78" w:right="6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FB2C4E" w:rsidP="00FB2C4E">
            <w:pPr>
              <w:spacing w:before="86"/>
              <w:ind w:right="536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«Сказки в развитии речи детей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735CD4" w:rsidP="001A02CC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Вишнякова Елена Николаевна, учитель-</w:t>
            </w: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логпед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апрель</w:t>
            </w:r>
            <w:proofErr w:type="spellEnd"/>
          </w:p>
        </w:tc>
      </w:tr>
      <w:tr w:rsidR="00861E67" w:rsidRPr="00861E67" w:rsidTr="00DD6A4A">
        <w:trPr>
          <w:trHeight w:val="123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1"/>
              <w:ind w:left="78" w:right="6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FB2C4E" w:rsidP="00861E67">
            <w:pPr>
              <w:spacing w:before="86"/>
              <w:ind w:left="98" w:right="265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Консультация </w:t>
            </w:r>
            <w:r w:rsidR="001A02CC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«Кукла  - сред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ство формирования положительного эмоционального состояния ребенка</w:t>
            </w:r>
            <w:r w:rsidR="00861E67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</w:t>
            </w:r>
            <w:r w:rsidR="001A02CC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Черновол Алена Васильевна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воспитатель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735CD4" w:rsidP="00861E67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А</w:t>
            </w:r>
            <w:r w:rsidR="00FB2C4E"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прель</w:t>
            </w:r>
          </w:p>
          <w:p w:rsidR="00735CD4" w:rsidRPr="00735CD4" w:rsidRDefault="00735CD4" w:rsidP="00861E67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</w:p>
          <w:p w:rsidR="00735CD4" w:rsidRPr="00735CD4" w:rsidRDefault="00735CD4" w:rsidP="00861E67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</w:p>
        </w:tc>
      </w:tr>
      <w:tr w:rsidR="00735CD4" w:rsidRPr="00861E67" w:rsidTr="00DD6A4A">
        <w:trPr>
          <w:trHeight w:val="123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D4" w:rsidRPr="00735CD4" w:rsidRDefault="00735CD4" w:rsidP="00861E67">
            <w:pPr>
              <w:spacing w:before="91"/>
              <w:ind w:left="78" w:right="61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11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D4" w:rsidRPr="00735CD4" w:rsidRDefault="00735CD4" w:rsidP="00861E67">
            <w:pPr>
              <w:spacing w:before="86"/>
              <w:ind w:left="98" w:right="265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Кроссворд «Красная книга Кемеровской области»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D4" w:rsidRPr="00735CD4" w:rsidRDefault="00735CD4" w:rsidP="00861E67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 2.0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D4" w:rsidRPr="00735CD4" w:rsidRDefault="00735CD4" w:rsidP="00861E67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 xml:space="preserve"> Кроха Любовь Николаевна, воспитатель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D4" w:rsidRPr="00735CD4" w:rsidRDefault="00735CD4" w:rsidP="00861E67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март</w:t>
            </w:r>
          </w:p>
        </w:tc>
      </w:tr>
      <w:tr w:rsidR="00861E67" w:rsidRPr="00861E67" w:rsidTr="00DD6A4A">
        <w:trPr>
          <w:trHeight w:val="640"/>
        </w:trPr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3"/>
              <w:ind w:right="82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Итого</w:t>
            </w:r>
            <w:r w:rsidRPr="00735CD4">
              <w:rPr>
                <w:rFonts w:ascii="Times New Roman" w:eastAsia="Times New Roman" w:hAnsi="Times New Roman" w:cs="Arial"/>
                <w:b/>
                <w:spacing w:val="-7"/>
                <w:sz w:val="24"/>
                <w:szCs w:val="24"/>
                <w:lang w:val="ru-RU" w:eastAsia="ru-RU" w:bidi="ru-RU"/>
              </w:rPr>
              <w:t xml:space="preserve"> </w:t>
            </w: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педагогов,</w:t>
            </w:r>
          </w:p>
          <w:p w:rsidR="00861E67" w:rsidRPr="00735CD4" w:rsidRDefault="00861E67" w:rsidP="00861E67">
            <w:pPr>
              <w:spacing w:before="2"/>
              <w:ind w:right="83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 xml:space="preserve">участников </w:t>
            </w:r>
            <w:proofErr w:type="gramStart"/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творческой</w:t>
            </w:r>
            <w:proofErr w:type="gramEnd"/>
            <w:r w:rsidRPr="00735CD4">
              <w:rPr>
                <w:rFonts w:ascii="Times New Roman" w:eastAsia="Times New Roman" w:hAnsi="Times New Roman" w:cs="Arial"/>
                <w:b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группы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735CD4" w:rsidP="00861E67">
            <w:pPr>
              <w:spacing w:before="86"/>
              <w:ind w:left="280" w:right="302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1</w:t>
            </w: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1</w:t>
            </w:r>
          </w:p>
        </w:tc>
      </w:tr>
      <w:tr w:rsidR="00861E67" w:rsidRPr="00861E67" w:rsidTr="00DD6A4A">
        <w:trPr>
          <w:trHeight w:val="731"/>
        </w:trPr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861E67" w:rsidP="00861E67">
            <w:pPr>
              <w:spacing w:before="92"/>
              <w:ind w:right="81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%</w:t>
            </w:r>
            <w:r w:rsidRPr="00735CD4">
              <w:rPr>
                <w:rFonts w:ascii="Times New Roman" w:eastAsia="Times New Roman" w:hAnsi="Times New Roman" w:cs="Arial"/>
                <w:b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педагогов,</w:t>
            </w:r>
          </w:p>
          <w:p w:rsidR="00861E67" w:rsidRPr="00735CD4" w:rsidRDefault="00861E67" w:rsidP="00861E67">
            <w:pPr>
              <w:spacing w:before="4"/>
              <w:ind w:right="86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</w:pP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 xml:space="preserve">участников </w:t>
            </w:r>
            <w:proofErr w:type="gramStart"/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творческой</w:t>
            </w:r>
            <w:proofErr w:type="gramEnd"/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 xml:space="preserve"> группы (норма</w:t>
            </w:r>
            <w:r w:rsidRPr="00735CD4">
              <w:rPr>
                <w:rFonts w:ascii="Times New Roman" w:eastAsia="Times New Roman" w:hAnsi="Times New Roman" w:cs="Arial"/>
                <w:b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735CD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 w:bidi="ru-RU"/>
              </w:rPr>
              <w:t>39%)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E67" w:rsidRPr="00735CD4" w:rsidRDefault="00735CD4" w:rsidP="00861E67">
            <w:pPr>
              <w:spacing w:before="86"/>
              <w:ind w:left="280" w:right="304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</w:pPr>
            <w:r w:rsidRPr="00735CD4">
              <w:rPr>
                <w:rFonts w:ascii="Arial" w:eastAsia="Times New Roman" w:hAnsi="Arial" w:cs="Arial"/>
                <w:sz w:val="18"/>
                <w:szCs w:val="18"/>
                <w:lang w:val="ru-RU" w:eastAsia="ru-RU" w:bidi="ru-RU"/>
              </w:rPr>
              <w:t>78,5</w:t>
            </w:r>
          </w:p>
        </w:tc>
      </w:tr>
    </w:tbl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V. Участие в социально-значимых событиях, направленных на обобщение и распространение опыта в рамках проекта</w:t>
      </w:r>
      <w:r w:rsidRPr="00861E67"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  <w:lang w:eastAsia="ru-RU"/>
        </w:rPr>
        <w:t xml:space="preserve"> </w:t>
      </w:r>
    </w:p>
    <w:p w:rsidR="00861E67" w:rsidRPr="00861E67" w:rsidRDefault="00861E67" w:rsidP="00861E67">
      <w:pPr>
        <w:spacing w:after="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i/>
          <w:color w:val="CCCCCC"/>
          <w:sz w:val="24"/>
          <w:szCs w:val="24"/>
          <w:lang w:eastAsia="ru-RU"/>
        </w:rPr>
      </w:pPr>
    </w:p>
    <w:tbl>
      <w:tblPr>
        <w:tblW w:w="10875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6"/>
        <w:gridCol w:w="3287"/>
        <w:gridCol w:w="1842"/>
      </w:tblGrid>
      <w:tr w:rsidR="00861E67" w:rsidRPr="00861E67" w:rsidTr="00D173D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события, форма представления опыта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участников творческих групп, направление </w:t>
            </w: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творческой</w:t>
            </w:r>
            <w:proofErr w:type="gramEnd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</w:tr>
      <w:tr w:rsidR="00861E67" w:rsidRPr="00861E67" w:rsidTr="00D173D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  <w:r w:rsidRPr="00861E67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1274AD" w:rsidRDefault="00D173DA" w:rsidP="00861E6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Форум педагогического мастерства</w:t>
            </w:r>
            <w:proofErr w:type="gramStart"/>
            <w:r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2450D"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="0062450D"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проведение мастер-классов в рамках «</w:t>
            </w: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Кузбасская ярмарка</w:t>
            </w:r>
            <w:r w:rsidR="0062450D"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1274AD" w:rsidRDefault="00D173DA" w:rsidP="00D173DA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Смолякова  Ксения Александровна</w:t>
            </w:r>
            <w:r w:rsidR="00861E67"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="00861E67"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</w:t>
            </w:r>
            <w:proofErr w:type="spellEnd"/>
            <w:r w:rsidR="00861E67"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2.0</w:t>
            </w:r>
          </w:p>
          <w:p w:rsidR="00D173DA" w:rsidRPr="001274AD" w:rsidRDefault="00D173DA" w:rsidP="00D173DA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Казанцева Ольга Юрьевна, </w:t>
            </w:r>
            <w:proofErr w:type="spellStart"/>
            <w:r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Web</w:t>
            </w:r>
            <w:proofErr w:type="spellEnd"/>
            <w:r w:rsidRPr="001274AD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 xml:space="preserve"> 2.0</w:t>
            </w:r>
          </w:p>
          <w:p w:rsidR="0062450D" w:rsidRPr="001274AD" w:rsidRDefault="0062450D" w:rsidP="00D173DA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</w:p>
          <w:p w:rsidR="00D173DA" w:rsidRPr="001274AD" w:rsidRDefault="00D173DA" w:rsidP="00D173DA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1274AD" w:rsidRDefault="00D173DA" w:rsidP="00861E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bookmarkStart w:id="0" w:name="_GoBack"/>
        <w:bookmarkEnd w:id="0"/>
      </w:tr>
      <w:tr w:rsidR="00861E67" w:rsidRPr="00861E67" w:rsidTr="00D173DA">
        <w:trPr>
          <w:trHeight w:val="440"/>
        </w:trPr>
        <w:tc>
          <w:tcPr>
            <w:tcW w:w="90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62450D" w:rsidRDefault="00D173DA" w:rsidP="00861E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61E67" w:rsidRPr="00861E67" w:rsidTr="00D173DA">
        <w:trPr>
          <w:trHeight w:val="440"/>
        </w:trPr>
        <w:tc>
          <w:tcPr>
            <w:tcW w:w="90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62450D" w:rsidRDefault="0062450D" w:rsidP="00D173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18%</w:t>
            </w:r>
          </w:p>
        </w:tc>
      </w:tr>
    </w:tbl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62450D" w:rsidRDefault="00861E67" w:rsidP="00861E67">
      <w:pPr>
        <w:spacing w:after="0"/>
        <w:rPr>
          <w:rFonts w:ascii="Times New Roman" w:eastAsia="Times New Roman" w:hAnsi="Times New Roman" w:cs="Times New Roman"/>
          <w:i/>
          <w:color w:val="B7B7B7"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VI. </w:t>
      </w:r>
      <w:proofErr w:type="gramStart"/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конкурсн</w:t>
      </w:r>
      <w:r w:rsidR="00624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 мероприятия в рамках проекта</w:t>
      </w:r>
      <w:proofErr w:type="gramEnd"/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6"/>
        <w:gridCol w:w="3257"/>
        <w:gridCol w:w="1842"/>
      </w:tblGrid>
      <w:tr w:rsidR="00861E67" w:rsidRPr="00861E67" w:rsidTr="00861E6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участников творческих групп, направление </w:t>
            </w: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творческой</w:t>
            </w:r>
            <w:proofErr w:type="gramEnd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</w:tr>
      <w:tr w:rsidR="00861E67" w:rsidRPr="00861E67" w:rsidTr="0062450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61E6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widowControl w:val="0"/>
              <w:autoSpaceDE w:val="0"/>
              <w:autoSpaceDN w:val="0"/>
              <w:spacing w:before="92" w:after="0" w:line="240" w:lineRule="auto"/>
              <w:ind w:left="97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widowControl w:val="0"/>
              <w:autoSpaceDE w:val="0"/>
              <w:autoSpaceDN w:val="0"/>
              <w:spacing w:before="92" w:after="0" w:line="240" w:lineRule="auto"/>
              <w:ind w:left="97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widowControl w:val="0"/>
              <w:autoSpaceDE w:val="0"/>
              <w:autoSpaceDN w:val="0"/>
              <w:spacing w:before="92" w:after="0" w:line="240" w:lineRule="auto"/>
              <w:ind w:left="97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861E67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861E67">
        <w:trPr>
          <w:trHeight w:val="440"/>
        </w:trPr>
        <w:tc>
          <w:tcPr>
            <w:tcW w:w="9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861E67">
        <w:trPr>
          <w:trHeight w:val="440"/>
        </w:trPr>
        <w:tc>
          <w:tcPr>
            <w:tcW w:w="9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61E67" w:rsidRPr="00861E67" w:rsidRDefault="00861E67" w:rsidP="00861E67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62450D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1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VII. Размещение учебных разработок в</w:t>
      </w:r>
      <w:r w:rsidR="00624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депозитариях в рамках </w:t>
      </w:r>
      <w:proofErr w:type="spellStart"/>
      <w:r w:rsidR="00624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</w:t>
      </w:r>
      <w:proofErr w:type="spellEnd"/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i/>
          <w:color w:val="B7B7B7"/>
          <w:sz w:val="24"/>
          <w:szCs w:val="24"/>
          <w:lang w:eastAsia="ru-RU"/>
        </w:rPr>
      </w:pPr>
    </w:p>
    <w:tbl>
      <w:tblPr>
        <w:tblW w:w="10875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5814"/>
        <w:gridCol w:w="2552"/>
        <w:gridCol w:w="1842"/>
      </w:tblGrid>
      <w:tr w:rsidR="00861E67" w:rsidRPr="00861E67" w:rsidTr="0062450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участников творческих групп, направление </w:t>
            </w: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творческой</w:t>
            </w:r>
            <w:proofErr w:type="gramEnd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</w:tr>
      <w:tr w:rsidR="00861E67" w:rsidRPr="00861E67" w:rsidTr="0062450D">
        <w:trPr>
          <w:trHeight w:val="102"/>
        </w:trPr>
        <w:tc>
          <w:tcPr>
            <w:tcW w:w="6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widowControl w:val="0"/>
              <w:autoSpaceDE w:val="0"/>
              <w:autoSpaceDN w:val="0"/>
              <w:spacing w:before="92" w:after="0" w:line="240" w:lineRule="auto"/>
              <w:ind w:left="97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rPr>
          <w:trHeight w:val="182"/>
        </w:trPr>
        <w:tc>
          <w:tcPr>
            <w:tcW w:w="6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c>
          <w:tcPr>
            <w:tcW w:w="6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rPr>
          <w:trHeight w:val="440"/>
        </w:trPr>
        <w:tc>
          <w:tcPr>
            <w:tcW w:w="90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и(</w:t>
            </w:r>
            <w:proofErr w:type="gramEnd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62450D" w:rsidRDefault="00861E67" w:rsidP="0086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E67" w:rsidRPr="00861E67" w:rsidTr="0062450D">
        <w:trPr>
          <w:trHeight w:val="1303"/>
        </w:trPr>
        <w:tc>
          <w:tcPr>
            <w:tcW w:w="90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E67" w:rsidRPr="00861E67" w:rsidRDefault="00861E67" w:rsidP="0086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61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  <w:r w:rsidRPr="00861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педагогов</w:t>
            </w: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61E67" w:rsidRPr="00861E67" w:rsidRDefault="00861E67" w:rsidP="0086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и(</w:t>
            </w:r>
            <w:proofErr w:type="gramEnd"/>
            <w:r w:rsidRPr="00861E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E67" w:rsidRPr="00861E67" w:rsidRDefault="00861E67" w:rsidP="0086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61E67" w:rsidRPr="00861E67" w:rsidRDefault="00861E67" w:rsidP="00861E67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E67" w:rsidRPr="00861E67" w:rsidRDefault="00861E67" w:rsidP="00861E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EF3" w:rsidRDefault="00BC7EF3"/>
    <w:sectPr w:rsidR="00BC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lang w:val="ru-RU" w:eastAsia="ru-RU" w:bidi="ru-RU"/>
      </w:rPr>
    </w:lvl>
  </w:abstractNum>
  <w:abstractNum w:abstractNumId="1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lang w:val="ru-RU" w:eastAsia="ru-RU" w:bidi="ru-RU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4"/>
    <w:rsid w:val="001274AD"/>
    <w:rsid w:val="001A02CC"/>
    <w:rsid w:val="003159ED"/>
    <w:rsid w:val="00437BBD"/>
    <w:rsid w:val="005D183F"/>
    <w:rsid w:val="005E0014"/>
    <w:rsid w:val="0062450D"/>
    <w:rsid w:val="00730619"/>
    <w:rsid w:val="00735CD4"/>
    <w:rsid w:val="00861E67"/>
    <w:rsid w:val="00991B6F"/>
    <w:rsid w:val="00993D28"/>
    <w:rsid w:val="00A85090"/>
    <w:rsid w:val="00B54024"/>
    <w:rsid w:val="00BC7EF3"/>
    <w:rsid w:val="00BE650D"/>
    <w:rsid w:val="00D173DA"/>
    <w:rsid w:val="00DD6A4A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61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2019-10-01T05:47:00Z</dcterms:created>
  <dcterms:modified xsi:type="dcterms:W3CDTF">2019-10-02T07:57:00Z</dcterms:modified>
</cp:coreProperties>
</file>